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180"/>
          <w:tab w:val="right" w:leader="none" w:pos="9360"/>
        </w:tabs>
        <w:spacing w:after="0" w:line="240" w:lineRule="auto"/>
        <w:jc w:val="center"/>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You are receiving this email as a member of the media.</w:t>
      </w:r>
    </w:p>
    <w:p w:rsidR="00000000" w:rsidDel="00000000" w:rsidP="00000000" w:rsidRDefault="00000000" w:rsidRPr="00000000" w14:paraId="00000002">
      <w:pPr>
        <w:tabs>
          <w:tab w:val="left" w:leader="none" w:pos="5180"/>
          <w:tab w:val="right" w:leader="none" w:pos="9360"/>
        </w:tabs>
        <w:spacing w:after="0" w:line="240" w:lineRule="auto"/>
        <w:jc w:val="center"/>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If you wish to unsubscribe from future messages, please reply with UNSUBSCRIBE in the subject line.</w:t>
      </w:r>
    </w:p>
    <w:p w:rsidR="00000000" w:rsidDel="00000000" w:rsidP="00000000" w:rsidRDefault="00000000" w:rsidRPr="00000000" w14:paraId="00000003">
      <w:pPr>
        <w:tabs>
          <w:tab w:val="left" w:leader="none" w:pos="5180"/>
          <w:tab w:val="right" w:leader="none" w:pos="9360"/>
        </w:tabs>
        <w:spacing w:after="0" w:line="240" w:lineRule="auto"/>
        <w:jc w:val="center"/>
        <w:rPr>
          <w:rFonts w:ascii="Calibri" w:cs="Calibri" w:eastAsia="Calibri" w:hAnsi="Calibri"/>
          <w:i w:val="1"/>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206921</wp:posOffset>
            </wp:positionV>
            <wp:extent cx="2185988" cy="1840409"/>
            <wp:effectExtent b="0" l="0" r="0" t="0"/>
            <wp:wrapSquare wrapText="bothSides" distB="114300" distT="114300" distL="114300" distR="114300"/>
            <wp:docPr id="22610740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85988" cy="1840409"/>
                    </a:xfrm>
                    <a:prstGeom prst="rect"/>
                    <a:ln/>
                  </pic:spPr>
                </pic:pic>
              </a:graphicData>
            </a:graphic>
          </wp:anchor>
        </w:drawing>
      </w:r>
    </w:p>
    <w:p w:rsidR="00000000" w:rsidDel="00000000" w:rsidP="00000000" w:rsidRDefault="00000000" w:rsidRPr="00000000" w14:paraId="00000004">
      <w:pPr>
        <w:tabs>
          <w:tab w:val="left" w:leader="none" w:pos="5180"/>
          <w:tab w:val="right" w:leader="none" w:pos="9360"/>
        </w:tabs>
        <w:spacing w:after="0" w:line="240" w:lineRule="auto"/>
        <w:jc w:val="left"/>
        <w:rPr>
          <w:rFonts w:ascii="Arial" w:cs="Arial" w:eastAsia="Arial" w:hAnsi="Arial"/>
          <w:b w:val="1"/>
          <w:color w:val="000000"/>
          <w:sz w:val="36"/>
          <w:szCs w:val="36"/>
        </w:rPr>
      </w:pPr>
      <w:r w:rsidDel="00000000" w:rsidR="00000000" w:rsidRPr="00000000">
        <w:rPr>
          <w:rFonts w:ascii="Calibri" w:cs="Calibri" w:eastAsia="Calibri" w:hAnsi="Calibri"/>
          <w:i w:val="1"/>
          <w:sz w:val="20"/>
          <w:szCs w:val="20"/>
          <w:rtl w:val="0"/>
        </w:rPr>
        <w:tab/>
      </w:r>
      <w:r w:rsidDel="00000000" w:rsidR="00000000" w:rsidRPr="00000000">
        <w:rPr>
          <w:rFonts w:ascii="Arial" w:cs="Arial" w:eastAsia="Arial" w:hAnsi="Arial"/>
          <w:b w:val="1"/>
          <w:color w:val="000000"/>
          <w:sz w:val="36"/>
          <w:szCs w:val="36"/>
          <w:rtl w:val="0"/>
        </w:rPr>
        <w:t xml:space="preserve">NEWS RELEASE</w:t>
      </w:r>
    </w:p>
    <w:p w:rsidR="00000000" w:rsidDel="00000000" w:rsidP="00000000" w:rsidRDefault="00000000" w:rsidRPr="00000000" w14:paraId="00000005">
      <w:pPr>
        <w:tabs>
          <w:tab w:val="left" w:leader="none" w:pos="5180"/>
          <w:tab w:val="right" w:leader="none" w:pos="9360"/>
        </w:tabs>
        <w:spacing w:after="0" w:line="240" w:lineRule="auto"/>
        <w:jc w:val="both"/>
        <w:rPr>
          <w:rFonts w:ascii="Calibri" w:cs="Calibri" w:eastAsia="Calibri" w:hAnsi="Calibri"/>
          <w:b w:val="1"/>
          <w:color w:val="000000"/>
          <w:sz w:val="22"/>
          <w:szCs w:val="22"/>
        </w:rPr>
      </w:pPr>
      <w:r w:rsidDel="00000000" w:rsidR="00000000" w:rsidRPr="00000000">
        <w:rPr>
          <w:rFonts w:ascii="Times New Roman" w:cs="Times New Roman" w:eastAsia="Times New Roman" w:hAnsi="Times New Roman"/>
          <w:color w:val="000000"/>
          <w:rtl w:val="0"/>
        </w:rPr>
        <w:tab/>
        <w:tab/>
      </w:r>
      <w:r w:rsidDel="00000000" w:rsidR="00000000" w:rsidRPr="00000000">
        <w:rPr>
          <w:rtl w:val="0"/>
        </w:rPr>
      </w:r>
    </w:p>
    <w:tbl>
      <w:tblPr>
        <w:tblStyle w:val="Table1"/>
        <w:tblpPr w:leftFromText="180" w:rightFromText="180" w:topFromText="0" w:bottomFromText="0" w:vertAnchor="text" w:horzAnchor="text" w:tblpX="6346" w:tblpY="401"/>
        <w:tblW w:w="51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30"/>
        <w:tblGridChange w:id="0">
          <w:tblGrid>
            <w:gridCol w:w="5130"/>
          </w:tblGrid>
        </w:tblGridChange>
      </w:tblGrid>
      <w:tr>
        <w:trPr>
          <w:cantSplit w:val="0"/>
          <w:tblHeader w:val="0"/>
        </w:trPr>
        <w:tc>
          <w:tcPr/>
          <w:p w:rsidR="00000000" w:rsidDel="00000000" w:rsidP="00000000" w:rsidRDefault="00000000" w:rsidRPr="00000000" w14:paraId="00000006">
            <w:pPr>
              <w:tabs>
                <w:tab w:val="left" w:leader="none" w:pos="5180"/>
                <w:tab w:val="right" w:leader="none" w:pos="936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Website: </w:t>
            </w:r>
            <w:hyperlink r:id="rId8">
              <w:r w:rsidDel="00000000" w:rsidR="00000000" w:rsidRPr="00000000">
                <w:rPr>
                  <w:rFonts w:ascii="Arial" w:cs="Arial" w:eastAsia="Arial" w:hAnsi="Arial"/>
                  <w:color w:val="467886"/>
                  <w:sz w:val="22"/>
                  <w:szCs w:val="22"/>
                  <w:u w:val="single"/>
                  <w:rtl w:val="0"/>
                </w:rPr>
                <w:t xml:space="preserve">www.sdaged.org</w:t>
              </w:r>
            </w:hyperlink>
            <w:r w:rsidDel="00000000" w:rsidR="00000000" w:rsidRPr="00000000">
              <w:rPr>
                <w:rtl w:val="0"/>
              </w:rPr>
            </w:r>
          </w:p>
        </w:tc>
      </w:tr>
      <w:tr>
        <w:trPr>
          <w:cantSplit w:val="0"/>
          <w:tblHeader w:val="0"/>
        </w:trPr>
        <w:tc>
          <w:tcPr/>
          <w:p w:rsidR="00000000" w:rsidDel="00000000" w:rsidP="00000000" w:rsidRDefault="00000000" w:rsidRPr="00000000" w14:paraId="00000007">
            <w:pPr>
              <w:tabs>
                <w:tab w:val="left" w:leader="none" w:pos="5180"/>
                <w:tab w:val="right" w:leader="none" w:pos="936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w:t>
            </w:r>
            <w:hyperlink r:id="rId9">
              <w:r w:rsidDel="00000000" w:rsidR="00000000" w:rsidRPr="00000000">
                <w:rPr>
                  <w:rFonts w:ascii="Arial" w:cs="Arial" w:eastAsia="Arial" w:hAnsi="Arial"/>
                  <w:color w:val="467886"/>
                  <w:sz w:val="22"/>
                  <w:szCs w:val="22"/>
                  <w:u w:val="single"/>
                  <w:rtl w:val="0"/>
                </w:rPr>
                <w:t xml:space="preserve">www.facebook.com/South.Dakota.FFA</w:t>
              </w:r>
            </w:hyperlink>
            <w:r w:rsidDel="00000000" w:rsidR="00000000" w:rsidRPr="00000000">
              <w:rPr>
                <w:rtl w:val="0"/>
              </w:rPr>
            </w:r>
          </w:p>
        </w:tc>
      </w:tr>
      <w:tr>
        <w:trPr>
          <w:cantSplit w:val="0"/>
          <w:tblHeader w:val="0"/>
        </w:trPr>
        <w:tc>
          <w:tcPr/>
          <w:p w:rsidR="00000000" w:rsidDel="00000000" w:rsidP="00000000" w:rsidRDefault="00000000" w:rsidRPr="00000000" w14:paraId="00000008">
            <w:pPr>
              <w:tabs>
                <w:tab w:val="left" w:leader="none" w:pos="5180"/>
                <w:tab w:val="right" w:leader="none" w:pos="936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Instagram: @sdffaassociation</w:t>
            </w:r>
          </w:p>
        </w:tc>
      </w:tr>
      <w:tr>
        <w:trPr>
          <w:cantSplit w:val="0"/>
          <w:tblHeader w:val="0"/>
        </w:trPr>
        <w:tc>
          <w:tcPr/>
          <w:p w:rsidR="00000000" w:rsidDel="00000000" w:rsidP="00000000" w:rsidRDefault="00000000" w:rsidRPr="00000000" w14:paraId="00000009">
            <w:pPr>
              <w:tabs>
                <w:tab w:val="left" w:leader="none" w:pos="5180"/>
                <w:tab w:val="right" w:leader="none" w:pos="9360"/>
              </w:tabs>
              <w:jc w:val="both"/>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A">
            <w:pPr>
              <w:tabs>
                <w:tab w:val="left" w:leader="none" w:pos="5180"/>
                <w:tab w:val="right" w:leader="none" w:pos="9360"/>
              </w:tabs>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For more information, contact:</w:t>
            </w:r>
          </w:p>
        </w:tc>
      </w:tr>
      <w:tr>
        <w:trPr>
          <w:cantSplit w:val="0"/>
          <w:tblHeader w:val="0"/>
        </w:trPr>
        <w:tc>
          <w:tcPr/>
          <w:p w:rsidR="00000000" w:rsidDel="00000000" w:rsidP="00000000" w:rsidRDefault="00000000" w:rsidRPr="00000000" w14:paraId="0000000B">
            <w:pPr>
              <w:tabs>
                <w:tab w:val="left" w:leader="none" w:pos="5180"/>
                <w:tab w:val="right" w:leader="none" w:pos="936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Caroline Hans</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rtl w:val="0"/>
              </w:rPr>
              <w:t xml:space="preserve">n</w:t>
            </w:r>
          </w:p>
        </w:tc>
      </w:tr>
      <w:tr>
        <w:trPr>
          <w:cantSplit w:val="0"/>
          <w:tblHeader w:val="0"/>
        </w:trPr>
        <w:tc>
          <w:tcPr/>
          <w:p w:rsidR="00000000" w:rsidDel="00000000" w:rsidP="00000000" w:rsidRDefault="00000000" w:rsidRPr="00000000" w14:paraId="0000000C">
            <w:pPr>
              <w:tabs>
                <w:tab w:val="left" w:leader="none" w:pos="5180"/>
                <w:tab w:val="right" w:leader="none" w:pos="936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South Dakota Leadership and Program Manager</w:t>
            </w:r>
          </w:p>
        </w:tc>
      </w:tr>
      <w:tr>
        <w:trPr>
          <w:cantSplit w:val="0"/>
          <w:tblHeader w:val="0"/>
        </w:trPr>
        <w:tc>
          <w:tcPr/>
          <w:p w:rsidR="00000000" w:rsidDel="00000000" w:rsidP="00000000" w:rsidRDefault="00000000" w:rsidRPr="00000000" w14:paraId="0000000D">
            <w:pPr>
              <w:tabs>
                <w:tab w:val="left" w:leader="none" w:pos="5180"/>
                <w:tab w:val="right" w:leader="none" w:pos="936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Caroline.hans</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rtl w:val="0"/>
              </w:rPr>
              <w:t xml:space="preserve">n@sdaged.org</w:t>
            </w:r>
          </w:p>
        </w:tc>
      </w:tr>
    </w:tbl>
    <w:p w:rsidR="00000000" w:rsidDel="00000000" w:rsidP="00000000" w:rsidRDefault="00000000" w:rsidRPr="00000000" w14:paraId="0000000E">
      <w:pPr>
        <w:tabs>
          <w:tab w:val="left" w:leader="none" w:pos="5180"/>
          <w:tab w:val="right" w:leader="none" w:pos="9360"/>
        </w:tabs>
        <w:spacing w:after="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1"/>
          <w:color w:val="000000"/>
          <w:sz w:val="28"/>
          <w:szCs w:val="28"/>
          <w:rtl w:val="0"/>
        </w:rPr>
        <w:t xml:space="preserve">South Dakota FFA Association                                                     </w:t>
      </w:r>
    </w:p>
    <w:p w:rsidR="00000000" w:rsidDel="00000000" w:rsidP="00000000" w:rsidRDefault="00000000" w:rsidRPr="00000000" w14:paraId="0000000F">
      <w:pPr>
        <w:tabs>
          <w:tab w:val="left" w:leader="none" w:pos="5180"/>
          <w:tab w:val="right" w:leader="none" w:pos="9360"/>
        </w:tabs>
        <w:spacing w:after="0" w:line="240" w:lineRule="auto"/>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FOR IMMEDIATE RELEASE</w:t>
      </w:r>
    </w:p>
    <w:p w:rsidR="00000000" w:rsidDel="00000000" w:rsidP="00000000" w:rsidRDefault="00000000" w:rsidRPr="00000000" w14:paraId="00000019">
      <w:pPr>
        <w:spacing w:after="0" w:line="24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April </w:t>
      </w:r>
      <w:r w:rsidDel="00000000" w:rsidR="00000000" w:rsidRPr="00000000">
        <w:rPr>
          <w:rFonts w:ascii="Arial" w:cs="Arial" w:eastAsia="Arial" w:hAnsi="Arial"/>
          <w:rtl w:val="0"/>
        </w:rPr>
        <w:t xml:space="preserve">5, 2025</w:t>
      </w:r>
      <w:r w:rsidDel="00000000" w:rsidR="00000000" w:rsidRPr="00000000">
        <w:rPr>
          <w:rtl w:val="0"/>
        </w:rPr>
      </w:r>
    </w:p>
    <w:p w:rsidR="00000000" w:rsidDel="00000000" w:rsidP="00000000" w:rsidRDefault="00000000" w:rsidRPr="00000000" w14:paraId="0000001A">
      <w:pPr>
        <w:spacing w:after="0" w:line="24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spacing w:after="0" w:line="240" w:lineRule="auto"/>
        <w:jc w:val="center"/>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State Officer photos available to download at: </w:t>
      </w:r>
      <w:hyperlink r:id="rId10">
        <w:r w:rsidDel="00000000" w:rsidR="00000000" w:rsidRPr="00000000">
          <w:rPr>
            <w:rFonts w:ascii="Arial" w:cs="Arial" w:eastAsia="Arial" w:hAnsi="Arial"/>
            <w:b w:val="1"/>
            <w:color w:val="1155cc"/>
            <w:sz w:val="22"/>
            <w:szCs w:val="22"/>
            <w:u w:val="single"/>
            <w:rtl w:val="0"/>
          </w:rPr>
          <w:t xml:space="preserve">https://drive.google.com/drive/folders/1ASYqssA4_mKbXgeNVzGX9seAZFZbrLBm</w:t>
        </w:r>
      </w:hyperlink>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1C">
      <w:pPr>
        <w:spacing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rtl w:val="0"/>
        </w:rPr>
        <w:t xml:space="preserve">South Dakota FFA Elects State Officers at Convention</w:t>
      </w:r>
      <w:r w:rsidDel="00000000" w:rsidR="00000000" w:rsidRPr="00000000">
        <w:rPr>
          <w:rtl w:val="0"/>
        </w:rPr>
      </w:r>
    </w:p>
    <w:p w:rsidR="00000000" w:rsidDel="00000000" w:rsidP="00000000" w:rsidRDefault="00000000" w:rsidRPr="00000000" w14:paraId="0000001E">
      <w:pPr>
        <w:spacing w:after="24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1F">
      <w:pPr>
        <w:spacing w:after="24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BROOKINGS, South Dakota – Six South Dakota FFA members were elected to serve as the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South Dakota FFA Officer team at the 9</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South Dakota FFA Convention, April </w:t>
      </w:r>
      <w:r w:rsidDel="00000000" w:rsidR="00000000" w:rsidRPr="00000000">
        <w:rPr>
          <w:rFonts w:ascii="Arial" w:cs="Arial" w:eastAsia="Arial" w:hAnsi="Arial"/>
          <w:sz w:val="22"/>
          <w:szCs w:val="22"/>
          <w:rtl w:val="0"/>
        </w:rPr>
        <w:t xml:space="preserve">3-5</w:t>
      </w:r>
      <w:r w:rsidDel="00000000" w:rsidR="00000000" w:rsidRPr="00000000">
        <w:rPr>
          <w:rFonts w:ascii="Arial" w:cs="Arial" w:eastAsia="Arial" w:hAnsi="Arial"/>
          <w:color w:val="000000"/>
          <w:sz w:val="22"/>
          <w:szCs w:val="22"/>
          <w:rtl w:val="0"/>
        </w:rPr>
        <w:t xml:space="preserve">,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As state officers, they will represent more than 6,437 South Dakota FFA members.</w:t>
      </w:r>
    </w:p>
    <w:p w:rsidR="00000000" w:rsidDel="00000000" w:rsidP="00000000" w:rsidRDefault="00000000" w:rsidRPr="00000000" w14:paraId="00000020">
      <w:pPr>
        <w:spacing w:after="24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20</w:t>
      </w:r>
      <w:r w:rsidDel="00000000" w:rsidR="00000000" w:rsidRPr="00000000">
        <w:rPr>
          <w:rFonts w:ascii="Arial" w:cs="Arial" w:eastAsia="Arial" w:hAnsi="Arial"/>
          <w:sz w:val="22"/>
          <w:szCs w:val="22"/>
          <w:rtl w:val="0"/>
        </w:rPr>
        <w:t xml:space="preserve">25-2026</w:t>
      </w:r>
      <w:r w:rsidDel="00000000" w:rsidR="00000000" w:rsidRPr="00000000">
        <w:rPr>
          <w:rFonts w:ascii="Arial" w:cs="Arial" w:eastAsia="Arial" w:hAnsi="Arial"/>
          <w:color w:val="000000"/>
          <w:sz w:val="22"/>
          <w:szCs w:val="22"/>
          <w:rtl w:val="0"/>
        </w:rPr>
        <w:t xml:space="preserve"> South Dakota FFA Officer team includes: P</w:t>
      </w:r>
      <w:r w:rsidDel="00000000" w:rsidR="00000000" w:rsidRPr="00000000">
        <w:rPr>
          <w:rFonts w:ascii="Arial" w:cs="Arial" w:eastAsia="Arial" w:hAnsi="Arial"/>
          <w:sz w:val="22"/>
          <w:szCs w:val="22"/>
          <w:rtl w:val="0"/>
        </w:rPr>
        <w:t xml:space="preserve">resident Tyler Strasser, Lennox-Sundstrom; Vice President Josie Nold, Brookings; Secretary Kate Meyer, Sisseton; Treasurer Elena Andrews, Beresford; Reporter Ireland McAreavey, Tri Valley and Sentinel Skyler Plucker, Lennox-Sundstrom. </w:t>
      </w:r>
      <w:r w:rsidDel="00000000" w:rsidR="00000000" w:rsidRPr="00000000">
        <w:rPr>
          <w:rtl w:val="0"/>
        </w:rPr>
      </w:r>
    </w:p>
    <w:p w:rsidR="00000000" w:rsidDel="00000000" w:rsidP="00000000" w:rsidRDefault="00000000" w:rsidRPr="00000000" w14:paraId="00000021">
      <w:pPr>
        <w:spacing w:after="240" w:line="24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state FFA officer team will travel across the state sharing their passion for agriculture, leadership, and service. South Dakota FFA officers present workshops and conferences across the state and challenge FFA members to serve their communities and the agriculture industry. State Officers advocate for the agriculture industry at various events </w:t>
      </w:r>
      <w:r w:rsidDel="00000000" w:rsidR="00000000" w:rsidRPr="00000000">
        <w:rPr>
          <w:rFonts w:ascii="Arial" w:cs="Arial" w:eastAsia="Arial" w:hAnsi="Arial"/>
          <w:sz w:val="22"/>
          <w:szCs w:val="22"/>
          <w:rtl w:val="0"/>
        </w:rPr>
        <w:t xml:space="preserve">including</w:t>
      </w:r>
      <w:r w:rsidDel="00000000" w:rsidR="00000000" w:rsidRPr="00000000">
        <w:rPr>
          <w:rFonts w:ascii="Arial" w:cs="Arial" w:eastAsia="Arial" w:hAnsi="Arial"/>
          <w:color w:val="000000"/>
          <w:sz w:val="22"/>
          <w:szCs w:val="22"/>
          <w:rtl w:val="0"/>
        </w:rPr>
        <w:t xml:space="preserve"> South Dakota FFA State Fair at the Ag Adventure Center as well as serve as delegates to the National FFA Convention this fall. </w:t>
      </w: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The National FFA Organization is a national youth organization of 850,823 student members as part of 8,995 local FFA chapters in all 50 states, Puerto Rico and the Virgin Islands. As part of the National FFA Organization, the South Dakota FFA Association encompasses 109 chapters with over 5,000 South Dakota FFA members. FFA strives to make a positive difference in the lives of students by developing their potential for premier leadership, personal growth and career success through agricultural education. Visit </w:t>
      </w:r>
      <w:hyperlink r:id="rId11">
        <w:r w:rsidDel="00000000" w:rsidR="00000000" w:rsidRPr="00000000">
          <w:rPr>
            <w:rFonts w:ascii="Calibri" w:cs="Calibri" w:eastAsia="Calibri" w:hAnsi="Calibri"/>
            <w:i w:val="1"/>
            <w:color w:val="467886"/>
            <w:u w:val="single"/>
            <w:rtl w:val="0"/>
          </w:rPr>
          <w:t xml:space="preserve">www.sdaged.org</w:t>
        </w:r>
      </w:hyperlink>
      <w:r w:rsidDel="00000000" w:rsidR="00000000" w:rsidRPr="00000000">
        <w:rPr>
          <w:rFonts w:ascii="Calibri" w:cs="Calibri" w:eastAsia="Calibri" w:hAnsi="Calibri"/>
          <w:i w:val="1"/>
          <w:color w:val="000000"/>
          <w:rtl w:val="0"/>
        </w:rPr>
        <w:t xml:space="preserve"> for more information.</w:t>
      </w:r>
    </w:p>
    <w:p w:rsidR="00000000" w:rsidDel="00000000" w:rsidP="00000000" w:rsidRDefault="00000000" w:rsidRPr="00000000" w14:paraId="00000023">
      <w:pPr>
        <w:spacing w:after="0" w:line="240" w:lineRule="auto"/>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D2C2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D2C2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D2C2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D2C2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D2C2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D2C2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D2C2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D2C2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D2C2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D2C2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D2C2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D2C2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D2C2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D2C2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D2C2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D2C2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D2C2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D2C2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D2C24"/>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D2C2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D2C2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D2C2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D2C2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D2C24"/>
    <w:rPr>
      <w:i w:val="1"/>
      <w:iCs w:val="1"/>
      <w:color w:val="404040" w:themeColor="text1" w:themeTint="0000BF"/>
    </w:rPr>
  </w:style>
  <w:style w:type="paragraph" w:styleId="ListParagraph">
    <w:name w:val="List Paragraph"/>
    <w:basedOn w:val="Normal"/>
    <w:uiPriority w:val="34"/>
    <w:qFormat w:val="1"/>
    <w:rsid w:val="009D2C24"/>
    <w:pPr>
      <w:ind w:left="720"/>
      <w:contextualSpacing w:val="1"/>
    </w:pPr>
  </w:style>
  <w:style w:type="character" w:styleId="IntenseEmphasis">
    <w:name w:val="Intense Emphasis"/>
    <w:basedOn w:val="DefaultParagraphFont"/>
    <w:uiPriority w:val="21"/>
    <w:qFormat w:val="1"/>
    <w:rsid w:val="009D2C24"/>
    <w:rPr>
      <w:i w:val="1"/>
      <w:iCs w:val="1"/>
      <w:color w:val="0f4761" w:themeColor="accent1" w:themeShade="0000BF"/>
    </w:rPr>
  </w:style>
  <w:style w:type="paragraph" w:styleId="IntenseQuote">
    <w:name w:val="Intense Quote"/>
    <w:basedOn w:val="Normal"/>
    <w:next w:val="Normal"/>
    <w:link w:val="IntenseQuoteChar"/>
    <w:uiPriority w:val="30"/>
    <w:qFormat w:val="1"/>
    <w:rsid w:val="009D2C2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D2C24"/>
    <w:rPr>
      <w:i w:val="1"/>
      <w:iCs w:val="1"/>
      <w:color w:val="0f4761" w:themeColor="accent1" w:themeShade="0000BF"/>
    </w:rPr>
  </w:style>
  <w:style w:type="character" w:styleId="IntenseReference">
    <w:name w:val="Intense Reference"/>
    <w:basedOn w:val="DefaultParagraphFont"/>
    <w:uiPriority w:val="32"/>
    <w:qFormat w:val="1"/>
    <w:rsid w:val="009D2C24"/>
    <w:rPr>
      <w:b w:val="1"/>
      <w:bCs w:val="1"/>
      <w:smallCaps w:val="1"/>
      <w:color w:val="0f4761" w:themeColor="accent1" w:themeShade="0000BF"/>
      <w:spacing w:val="5"/>
    </w:rPr>
  </w:style>
  <w:style w:type="paragraph" w:styleId="NormalWeb">
    <w:name w:val="Normal (Web)"/>
    <w:basedOn w:val="Normal"/>
    <w:uiPriority w:val="99"/>
    <w:semiHidden w:val="1"/>
    <w:unhideWhenUsed w:val="1"/>
    <w:rsid w:val="009D2C24"/>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unhideWhenUsed w:val="1"/>
    <w:rsid w:val="004C3389"/>
    <w:rPr>
      <w:color w:val="467886" w:themeColor="hyperlink"/>
      <w:u w:val="single"/>
    </w:rPr>
  </w:style>
  <w:style w:type="character" w:styleId="UnresolvedMention">
    <w:name w:val="Unresolved Mention"/>
    <w:basedOn w:val="DefaultParagraphFont"/>
    <w:uiPriority w:val="99"/>
    <w:semiHidden w:val="1"/>
    <w:unhideWhenUsed w:val="1"/>
    <w:rsid w:val="004C3389"/>
    <w:rPr>
      <w:color w:val="605e5c"/>
      <w:shd w:color="auto" w:fill="e1dfdd" w:val="clear"/>
    </w:rPr>
  </w:style>
  <w:style w:type="table" w:styleId="TableGrid">
    <w:name w:val="Table Grid"/>
    <w:basedOn w:val="TableNormal"/>
    <w:uiPriority w:val="39"/>
    <w:rsid w:val="00C554D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daged.org" TargetMode="External"/><Relationship Id="rId10" Type="http://schemas.openxmlformats.org/officeDocument/2006/relationships/hyperlink" Target="https://drive.google.com/drive/folders/1ASYqssA4_mKbXgeNVzGX9seAZFZbrLBm" TargetMode="External"/><Relationship Id="rId9" Type="http://schemas.openxmlformats.org/officeDocument/2006/relationships/hyperlink" Target="http://www.facebook.com/South.Dakota.FF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dage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udrrMp/I6fWqgKgAiNDm+0nw==">CgMxLjA4AHIhMUFlM28yYks3el9FdFVfNXJxQ1hTTmhVeWEyakVrNFh1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2024-04-11T18:43:00Z</dcterms:created>
  <dc:creator>Zana DeJong</dc:creator>
</cp:coreProperties>
</file>